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9446" w14:textId="380402C5" w:rsidR="00265B4D" w:rsidRPr="00265B4D" w:rsidRDefault="00265B4D" w:rsidP="00265B4D">
      <w:pPr>
        <w:rPr>
          <w:rFonts w:ascii="Calibri" w:eastAsia="Times New Roman" w:hAnsi="Calibri" w:cs="Calibri"/>
          <w:color w:val="000000"/>
          <w:kern w:val="0"/>
          <w:sz w:val="27"/>
          <w:szCs w:val="27"/>
          <w:lang w:eastAsia="de-DE"/>
          <w14:ligatures w14:val="none"/>
        </w:rPr>
      </w:pPr>
      <w:r w:rsidRPr="00265B4D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de-DE"/>
          <w14:ligatures w14:val="none"/>
        </w:rPr>
        <w:t>Fragen zur Auftragsklärung</w:t>
      </w:r>
    </w:p>
    <w:p w14:paraId="72DD3F62" w14:textId="77777777" w:rsidR="00265B4D" w:rsidRPr="00265B4D" w:rsidRDefault="00265B4D" w:rsidP="00265B4D">
      <w:pPr>
        <w:rPr>
          <w:rFonts w:ascii="Calibri" w:eastAsia="Times New Roman" w:hAnsi="Calibri" w:cs="Calibri"/>
          <w:color w:val="000000"/>
          <w:kern w:val="0"/>
          <w:sz w:val="27"/>
          <w:szCs w:val="27"/>
          <w:lang w:eastAsia="de-DE"/>
          <w14:ligatures w14:val="none"/>
        </w:rPr>
      </w:pPr>
      <w:r w:rsidRPr="00265B4D">
        <w:rPr>
          <w:rFonts w:ascii="Calibri" w:eastAsia="Times New Roman" w:hAnsi="Calibri" w:cs="Calibri"/>
          <w:color w:val="000000"/>
          <w:kern w:val="0"/>
          <w:sz w:val="27"/>
          <w:szCs w:val="27"/>
          <w:lang w:eastAsia="de-DE"/>
          <w14:ligatures w14:val="none"/>
        </w:rPr>
        <w:t> </w:t>
      </w:r>
    </w:p>
    <w:p w14:paraId="2CD5797B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Wie soll der Veranstaltungstitel lauten / das Thema benannt werden?</w:t>
      </w:r>
    </w:p>
    <w:p w14:paraId="14A2264C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Was ist das Ziel der Maßnahme? Was sollen die Teilnehmenden danach können? Was sollen sie wissen? Von was sollen sie überzeugt sein?</w:t>
      </w:r>
    </w:p>
    <w:p w14:paraId="2BA3F772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Was muss inhaltlich auf jeden Fall behandelt werden, was kann ggf. nur oberflächlich behandelt oder weggelassen werden?</w:t>
      </w:r>
    </w:p>
    <w:p w14:paraId="4C588EFB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Wie viele Teilnehmende sind dabei?</w:t>
      </w:r>
    </w:p>
    <w:p w14:paraId="7C72005B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Sind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Sie als Auftraggebender bei der Veranstaltung dabei? Sprechen Sie eventuell Begrüßungsworte? </w:t>
      </w:r>
    </w:p>
    <w:p w14:paraId="3C84A6B5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Kennen die Teilnehmenden sich? Wenn ja, in welcher Beziehung stehen sie zueinander? (Hierarchie, Sympathie, Du/Sie, Konkurrenz, …)</w:t>
      </w:r>
    </w:p>
    <w:p w14:paraId="47FC4D23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Vorkenntnisse haben die Teilnehmenden zum Thema? Gab es bereits Schulungen – wie kamen diese ggf. bei den Teilnehmenden an? </w:t>
      </w:r>
    </w:p>
    <w:p w14:paraId="35281A52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Einstellung haben die Teilnehmenden zu dem Thema? Welche Vorbehalte gibt es?</w:t>
      </w:r>
    </w:p>
    <w:p w14:paraId="5E869720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Soll es einen Reader, Arbeitsblätter und / oder ein Fotoprotokoll geben? In welcher Form werden die Unterlagen verteilt (digital / Papier)?</w:t>
      </w:r>
    </w:p>
    <w:p w14:paraId="6C609092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Wie sehen Sie meine Rolle? Was erwarten Sie von mir?</w:t>
      </w:r>
    </w:p>
    <w:p w14:paraId="4F972B19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Warum haben Sie sich gerade für mich entschieden?</w:t>
      </w:r>
    </w:p>
    <w:p w14:paraId="755D33DF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Woran würden Sie nach dem Training festmachen, dass die Veranstaltung ein Erfolg war?</w:t>
      </w:r>
    </w:p>
    <w:p w14:paraId="139BF165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Wie, von wem und wann werden die Teilnehmenden über die Veranstaltung informiert?</w:t>
      </w:r>
    </w:p>
    <w:p w14:paraId="60885B13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Haben die Teilnehmenden sich die Maßnahme gewünscht oder wurde diese „verordnet“? </w:t>
      </w:r>
    </w:p>
    <w:p w14:paraId="6A1AC842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Soll es am Ende Feedback geben und wenn ja, in welcher Form (Evaluationsbogen, Blitzlicht …)? Was soll bei der Evaluation abgefragt werden: Transfer in den Arbeitsalltag, Zusammenarbeit mit der Gruppe, Trainerleistung …?</w:t>
      </w:r>
    </w:p>
    <w:p w14:paraId="20817C72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Welchen Stellenwert haben das Thema und die Veranstaltung im Unternehmen? </w:t>
      </w:r>
    </w:p>
    <w:p w14:paraId="228FED8B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Schlagworte und Fachbegriffe werden im Unternehmen mit dem Thema / der Maßnahme verknüpft? </w:t>
      </w:r>
    </w:p>
    <w:p w14:paraId="0698B5F5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Wer engagiert sich in der Organisation für die Durchführung der Maßnahme? Wer sieht die Maßnahme eher kritisch? Wie sehen Vorstand/Geschäftsleitung, Führungskräfte, Betriebsrat das Thema/die Maßnahme?</w:t>
      </w:r>
    </w:p>
    <w:p w14:paraId="2B891DEB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Wer sichert im Unternehmen den Transfer der Lerninhalte? Sind Trainings on </w:t>
      </w:r>
      <w:proofErr w:type="spell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the</w:t>
      </w:r>
      <w:proofErr w:type="spell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Job, Gespräche mit Führungskräften oder Lernteams geplant?</w:t>
      </w:r>
    </w:p>
    <w:p w14:paraId="464D96C3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organisatorischen Voraussetzungen stehen gegen den Lerntransfer (Zeitdruck, gegensätzliche Interessen, Prioritäten ...)</w:t>
      </w:r>
    </w:p>
    <w:p w14:paraId="299DA13D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Wie finden sich die Unternehmenswerte in der Maßnahme wieder?</w:t>
      </w:r>
    </w:p>
    <w:p w14:paraId="1F3F784E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Welchen Nutzen hat das Unternehmen kurz-, mittel- und langfristig von der Maßnahme? </w:t>
      </w:r>
    </w:p>
    <w:p w14:paraId="60F70553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(positiven und negativen) Auswirkungen kann die Maßnahme noch auf die Gesamtorganisation haben?</w:t>
      </w:r>
    </w:p>
    <w:p w14:paraId="7F943BCE" w14:textId="7AA9615C" w:rsidR="00265B4D" w:rsidRDefault="00265B4D" w:rsidP="00265B4D">
      <w:pPr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265B4D">
        <w:rPr>
          <w:rFonts w:ascii="Calibri" w:eastAsia="Times New Roman" w:hAnsi="Calibri" w:cs="Calibri"/>
          <w:b/>
          <w:bCs/>
          <w:color w:val="000000"/>
          <w:kern w:val="0"/>
          <w:lang w:eastAsia="de-DE"/>
          <w14:ligatures w14:val="none"/>
        </w:rPr>
        <w:br w:type="textWrapping" w:clear="all"/>
      </w:r>
    </w:p>
    <w:p w14:paraId="4F090F51" w14:textId="77777777" w:rsidR="00265B4D" w:rsidRDefault="00265B4D">
      <w:pPr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 w:type="page"/>
      </w:r>
    </w:p>
    <w:p w14:paraId="186F2349" w14:textId="77777777" w:rsidR="00265B4D" w:rsidRPr="00265B4D" w:rsidRDefault="00265B4D" w:rsidP="00265B4D">
      <w:pPr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</w:p>
    <w:p w14:paraId="74C75B4C" w14:textId="77777777" w:rsidR="00265B4D" w:rsidRPr="00265B4D" w:rsidRDefault="00265B4D" w:rsidP="00265B4D">
      <w:pPr>
        <w:rPr>
          <w:rFonts w:ascii="Calibri" w:eastAsia="Times New Roman" w:hAnsi="Calibri" w:cs="Calibri"/>
          <w:color w:val="000000"/>
          <w:kern w:val="0"/>
          <w:sz w:val="27"/>
          <w:szCs w:val="27"/>
          <w:lang w:eastAsia="de-DE"/>
          <w14:ligatures w14:val="none"/>
        </w:rPr>
      </w:pPr>
      <w:r w:rsidRPr="00265B4D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de-DE"/>
          <w14:ligatures w14:val="none"/>
        </w:rPr>
        <w:t> </w:t>
      </w:r>
    </w:p>
    <w:p w14:paraId="1F06706B" w14:textId="77777777" w:rsidR="00265B4D" w:rsidRPr="00265B4D" w:rsidRDefault="00265B4D" w:rsidP="00265B4D">
      <w:pPr>
        <w:spacing w:before="180"/>
        <w:rPr>
          <w:rFonts w:ascii="Calibri" w:eastAsia="Times New Roman" w:hAnsi="Calibri" w:cs="Calibri"/>
          <w:color w:val="000000"/>
          <w:kern w:val="0"/>
          <w:sz w:val="27"/>
          <w:szCs w:val="27"/>
          <w:lang w:eastAsia="de-DE"/>
          <w14:ligatures w14:val="none"/>
        </w:rPr>
      </w:pPr>
      <w:r w:rsidRPr="00265B4D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de-DE"/>
          <w14:ligatures w14:val="none"/>
        </w:rPr>
        <w:t>Bei Online-Trainings:</w:t>
      </w:r>
    </w:p>
    <w:p w14:paraId="55136B72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Welche Plattform 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soll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genutzt werden? </w:t>
      </w:r>
    </w:p>
    <w:p w14:paraId="650DE58E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Interaktionsmöglichkeiten bietet die Plattform? </w:t>
      </w:r>
    </w:p>
    <w:p w14:paraId="612C5D10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Welche externen Tools 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dürfen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eingesetzt werden? </w:t>
      </w:r>
    </w:p>
    <w:p w14:paraId="7DFB1EE7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Gibt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es technische Unterstützung?</w:t>
      </w:r>
    </w:p>
    <w:p w14:paraId="25DD79EF" w14:textId="77777777" w:rsidR="00265B4D" w:rsidRPr="00265B4D" w:rsidRDefault="00265B4D" w:rsidP="00265B4D">
      <w:pPr>
        <w:spacing w:after="7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Kennen alle Teilnehmenden die Plattform?</w:t>
      </w:r>
    </w:p>
    <w:p w14:paraId="3C9B7C99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Falls die Plattform vom Unternehmen betrieben wird: Mit wem kann ich die Technik vorab testen?</w:t>
      </w:r>
    </w:p>
    <w:p w14:paraId="3407CAF5" w14:textId="77777777" w:rsidR="00265B4D" w:rsidRPr="00265B4D" w:rsidRDefault="00265B4D" w:rsidP="00265B4D">
      <w:pPr>
        <w:spacing w:before="180"/>
        <w:rPr>
          <w:rFonts w:ascii="Calibri" w:eastAsia="Times New Roman" w:hAnsi="Calibri" w:cs="Calibri"/>
          <w:color w:val="000000"/>
          <w:kern w:val="0"/>
          <w:sz w:val="27"/>
          <w:szCs w:val="27"/>
          <w:lang w:eastAsia="de-DE"/>
          <w14:ligatures w14:val="none"/>
        </w:rPr>
      </w:pPr>
      <w:r w:rsidRPr="00265B4D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de-DE"/>
          <w14:ligatures w14:val="none"/>
        </w:rPr>
        <w:t>Bei Präsenzveranstaltungen:</w:t>
      </w:r>
    </w:p>
    <w:p w14:paraId="2A01D686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Findet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die Maßnahme inhouse oder extern statt? Wie sichern wir bei einer </w:t>
      </w:r>
      <w:proofErr w:type="spell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Inhouseveranstaltungen</w:t>
      </w:r>
      <w:proofErr w:type="spell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ab, dass keine Störungen durch Kollegen, Führungskräfte, Kunden etc. entstehen und die Teilnehmenden nicht zwischendurch an den Arbeitsplatz gehen und dort tatsächlich oder gedanklich „hängen bleiben“?</w:t>
      </w:r>
    </w:p>
    <w:p w14:paraId="238F8B07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Welcher Raum/welche Räume stehen für die Maßnahme zur Verfügung? </w:t>
      </w:r>
    </w:p>
    <w:p w14:paraId="54D555CC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Gibt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es Ausweichmöglichkeiten für Gruppen-/ Einzelarbeiten (Sitzgruppen im Foyer …)? </w:t>
      </w:r>
    </w:p>
    <w:p w14:paraId="17494D2D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Anordnung von Stühlen und Tischen ist möglich? Besteht die Möglichkeit, Tische aus dem Raum zu entfernen? </w:t>
      </w:r>
    </w:p>
    <w:p w14:paraId="7222778F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Medien stehen mir zur Verfügung (Flipchart, Metaplanwand, Beamer …)?</w:t>
      </w:r>
    </w:p>
    <w:p w14:paraId="2F519C57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Wie attraktiv ist der Veranstaltungsort für die Teilnehmenden?</w:t>
      </w:r>
    </w:p>
    <w:p w14:paraId="68E784F4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Gibt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es im Umfeld Möglichkeiten, die didaktisch genutzt werden können (Wald, Bibliothek, Museum …)? Wenn ja – ist der Auftraggeber damit einverstanden (Versicherungsfragen)?</w:t>
      </w:r>
    </w:p>
    <w:p w14:paraId="14E46C32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Wo halten sich die Teilnehmenden während der Pausen auf?</w:t>
      </w:r>
    </w:p>
    <w:p w14:paraId="1A176EB1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Welche Form der Verpflegung 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ist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geplant – Begrüßungskaffee, Kaffeepausen, Mittagspause …?</w:t>
      </w:r>
    </w:p>
    <w:p w14:paraId="0FFE3C71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Gibt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es ein Abendprogramm? Welche Freizeitaktivitäten sind möglich?</w:t>
      </w:r>
    </w:p>
    <w:p w14:paraId="2761811C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Wer unterstützt mich als Leitung vor Ort (beim Umbau, Auf- und Abbau, technischen Pannen/Fragen …)?</w:t>
      </w:r>
    </w:p>
    <w:p w14:paraId="62A2E2A4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Gibt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es offenes WLAN? Wie ist der Mobilfunkempfang?</w:t>
      </w:r>
    </w:p>
    <w:p w14:paraId="1DDD94C2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Welche Medien gibt es vor Ort? </w:t>
      </w:r>
    </w:p>
    <w:p w14:paraId="58A08E86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proofErr w:type="gramStart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Kann</w:t>
      </w:r>
      <w:proofErr w:type="gramEnd"/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 xml:space="preserve"> ich den Raum zuvor in Augenschein nehmen?</w:t>
      </w:r>
    </w:p>
    <w:p w14:paraId="22887F6D" w14:textId="77777777" w:rsidR="00265B4D" w:rsidRPr="00265B4D" w:rsidRDefault="00265B4D" w:rsidP="00265B4D">
      <w:pPr>
        <w:spacing w:after="80" w:line="221" w:lineRule="atLeast"/>
        <w:ind w:left="284" w:hanging="284"/>
        <w:jc w:val="both"/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</w:pPr>
      <w:r w:rsidRPr="00265B4D">
        <w:rPr>
          <w:rFonts w:ascii="Wingdings" w:eastAsia="Times New Roman" w:hAnsi="Wingdings" w:cs="Linux Libertine"/>
          <w:color w:val="C0C0C0"/>
          <w:spacing w:val="1"/>
          <w:kern w:val="0"/>
          <w:sz w:val="21"/>
          <w:szCs w:val="21"/>
          <w:lang w:eastAsia="de-DE"/>
          <w14:ligatures w14:val="none"/>
        </w:rPr>
        <w:t>n</w:t>
      </w:r>
      <w:r w:rsidRPr="00265B4D">
        <w:rPr>
          <w:rFonts w:ascii="Times New Roman" w:eastAsia="Times New Roman" w:hAnsi="Times New Roman" w:cs="Times New Roman"/>
          <w:color w:val="C0C0C0"/>
          <w:spacing w:val="1"/>
          <w:kern w:val="0"/>
          <w:sz w:val="14"/>
          <w:szCs w:val="14"/>
          <w:lang w:eastAsia="de-DE"/>
          <w14:ligatures w14:val="none"/>
        </w:rPr>
        <w:t> </w:t>
      </w:r>
      <w:r w:rsidRPr="00265B4D">
        <w:rPr>
          <w:rFonts w:ascii="Linux Libertine" w:eastAsia="Times New Roman" w:hAnsi="Linux Libertine" w:cs="Linux Libertine"/>
          <w:color w:val="000000"/>
          <w:spacing w:val="1"/>
          <w:kern w:val="0"/>
          <w:sz w:val="21"/>
          <w:szCs w:val="21"/>
          <w:lang w:eastAsia="de-DE"/>
          <w14:ligatures w14:val="none"/>
        </w:rPr>
        <w:t>Wann kann ich den Raum vorbereiten? </w:t>
      </w:r>
    </w:p>
    <w:p w14:paraId="698D3CC8" w14:textId="77777777" w:rsidR="00265B4D" w:rsidRPr="00265B4D" w:rsidRDefault="00265B4D" w:rsidP="00265B4D">
      <w:pPr>
        <w:spacing w:after="240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</w:p>
    <w:p w14:paraId="6A61A9BB" w14:textId="77777777" w:rsidR="00265B4D" w:rsidRPr="00265B4D" w:rsidRDefault="00265B4D" w:rsidP="00265B4D">
      <w:pPr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</w:p>
    <w:p w14:paraId="737C4B35" w14:textId="77777777" w:rsidR="000B3E09" w:rsidRDefault="000B3E09"/>
    <w:sectPr w:rsidR="000B3E09" w:rsidSect="00D13824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nux Libertine">
    <w:altName w:val="Cambria"/>
    <w:panose1 w:val="020B0604020202020204"/>
    <w:charset w:val="00"/>
    <w:family w:val="auto"/>
    <w:pitch w:val="variable"/>
    <w:sig w:usb0="E0000AFF" w:usb1="5200E5FB" w:usb2="0200002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B4D"/>
    <w:rsid w:val="000B3E09"/>
    <w:rsid w:val="00265B4D"/>
    <w:rsid w:val="00877A4B"/>
    <w:rsid w:val="00A4795C"/>
    <w:rsid w:val="00D13824"/>
    <w:rsid w:val="00D45445"/>
    <w:rsid w:val="00DA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72E27"/>
  <w14:defaultImageDpi w14:val="32767"/>
  <w15:chartTrackingRefBased/>
  <w15:docId w15:val="{35A1F0F7-47D9-F244-9FE0-8DEFA49E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5B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5B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5B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5B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5B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5B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5B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5B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5B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5B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5B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5B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5B4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5B4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5B4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5B4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5B4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5B4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5B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5B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5B4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5B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5B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5B4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5B4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5B4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5B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5B4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5B4D"/>
    <w:rPr>
      <w:b/>
      <w:bCs/>
      <w:smallCaps/>
      <w:color w:val="2F5496" w:themeColor="accent1" w:themeShade="BF"/>
      <w:spacing w:val="5"/>
    </w:rPr>
  </w:style>
  <w:style w:type="paragraph" w:customStyle="1" w:styleId="listebutton">
    <w:name w:val="listebutton"/>
    <w:basedOn w:val="Standard"/>
    <w:rsid w:val="00265B4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apple-converted-space">
    <w:name w:val="apple-converted-space"/>
    <w:basedOn w:val="Absatz-Standardschriftart"/>
    <w:rsid w:val="00265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Agathe Gandaa</dc:creator>
  <cp:keywords/>
  <dc:description/>
  <cp:lastModifiedBy>Agathe Gandaa</cp:lastModifiedBy>
  <cp:revision>1</cp:revision>
  <dcterms:created xsi:type="dcterms:W3CDTF">2024-03-28T08:39:00Z</dcterms:created>
  <dcterms:modified xsi:type="dcterms:W3CDTF">2024-03-28T08:40:00Z</dcterms:modified>
</cp:coreProperties>
</file>